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3F6" w:rsidRDefault="005543F6" w:rsidP="005543F6">
      <w:pPr>
        <w:spacing w:after="240" w:line="360" w:lineRule="auto"/>
        <w:rPr>
          <w:rFonts w:ascii="Sylfaen" w:hAnsi="Sylfaen" w:cs="Sylfaen"/>
          <w:b/>
          <w:i/>
          <w:u w:val="single"/>
          <w:lang w:val="ru-RU"/>
        </w:rPr>
      </w:pPr>
      <w:r>
        <w:rPr>
          <w:rFonts w:ascii="Sylfaen" w:hAnsi="Sylfaen" w:cs="Sylfaen"/>
          <w:b/>
          <w:i/>
          <w:u w:val="single"/>
          <w:lang w:val="ka-GE"/>
        </w:rPr>
        <w:t xml:space="preserve">დანართი </w:t>
      </w:r>
      <w:r>
        <w:rPr>
          <w:rFonts w:ascii="Sylfaen" w:hAnsi="Sylfaen" w:cs="Sylfaen"/>
          <w:b/>
          <w:i/>
          <w:u w:val="single"/>
          <w:lang w:val="ru-RU"/>
        </w:rPr>
        <w:t>№1</w:t>
      </w:r>
    </w:p>
    <w:p w:rsidR="005543F6" w:rsidRPr="005543F6" w:rsidRDefault="005543F6" w:rsidP="005543F6">
      <w:pPr>
        <w:spacing w:after="240" w:line="360" w:lineRule="auto"/>
        <w:rPr>
          <w:rFonts w:ascii="Sylfaen" w:hAnsi="Sylfaen" w:cs="Sylfaen"/>
          <w:b/>
          <w:i/>
          <w:u w:val="single"/>
          <w:lang w:val="ka-GE"/>
        </w:rPr>
      </w:pPr>
      <w:r>
        <w:rPr>
          <w:rFonts w:ascii="Sylfaen" w:hAnsi="Sylfaen" w:cs="Sylfaen"/>
          <w:b/>
          <w:i/>
          <w:u w:val="single"/>
          <w:lang w:val="ka-GE"/>
        </w:rPr>
        <w:t>ტექნიკური დავალება</w:t>
      </w:r>
    </w:p>
    <w:p w:rsidR="005860F6" w:rsidRPr="00CF0FCE" w:rsidRDefault="002F5811" w:rsidP="005860F6">
      <w:pPr>
        <w:spacing w:after="240" w:line="360" w:lineRule="auto"/>
        <w:jc w:val="center"/>
        <w:rPr>
          <w:rFonts w:ascii="Arial" w:hAnsi="Arial" w:cs="Arial"/>
          <w:i/>
        </w:rPr>
      </w:pPr>
      <w:r w:rsidRPr="00CF0FCE">
        <w:rPr>
          <w:rFonts w:ascii="Sylfaen" w:hAnsi="Sylfaen" w:cs="Sylfaen"/>
          <w:b/>
          <w:i/>
          <w:u w:val="single"/>
          <w:lang w:val="ka-GE"/>
        </w:rPr>
        <w:t>ტირიფონი</w:t>
      </w:r>
      <w:r w:rsidRPr="00CF0FCE">
        <w:rPr>
          <w:rFonts w:ascii="Arial" w:hAnsi="Arial" w:cs="Arial"/>
          <w:b/>
          <w:i/>
          <w:u w:val="single"/>
          <w:lang w:val="ka-GE"/>
        </w:rPr>
        <w:t xml:space="preserve"> </w:t>
      </w:r>
      <w:r w:rsidRPr="00CF0FCE">
        <w:rPr>
          <w:rFonts w:ascii="Sylfaen" w:hAnsi="Sylfaen" w:cs="Sylfaen"/>
          <w:b/>
          <w:i/>
          <w:u w:val="single"/>
          <w:lang w:val="ka-GE"/>
        </w:rPr>
        <w:t>ჰესის</w:t>
      </w:r>
      <w:r w:rsidRPr="00CF0FCE">
        <w:rPr>
          <w:rFonts w:ascii="Arial" w:hAnsi="Arial" w:cs="Arial"/>
          <w:b/>
          <w:i/>
          <w:u w:val="single"/>
          <w:lang w:val="ka-GE"/>
        </w:rPr>
        <w:t xml:space="preserve"> </w:t>
      </w:r>
      <w:proofErr w:type="spellStart"/>
      <w:r w:rsidR="005860F6" w:rsidRPr="00CF0FCE">
        <w:rPr>
          <w:rFonts w:ascii="Sylfaen" w:hAnsi="Sylfaen" w:cs="Sylfaen"/>
          <w:b/>
          <w:i/>
          <w:u w:val="single"/>
        </w:rPr>
        <w:t>სიჩქარის</w:t>
      </w:r>
      <w:proofErr w:type="spellEnd"/>
      <w:r w:rsidR="005860F6" w:rsidRPr="00CF0FCE">
        <w:rPr>
          <w:rFonts w:ascii="Arial" w:hAnsi="Arial" w:cs="Arial"/>
          <w:b/>
          <w:i/>
          <w:u w:val="single"/>
        </w:rPr>
        <w:t xml:space="preserve"> </w:t>
      </w:r>
      <w:proofErr w:type="spellStart"/>
      <w:r w:rsidR="005860F6" w:rsidRPr="00CF0FCE">
        <w:rPr>
          <w:rFonts w:ascii="Sylfaen" w:hAnsi="Sylfaen" w:cs="Sylfaen"/>
          <w:b/>
          <w:i/>
          <w:u w:val="single"/>
        </w:rPr>
        <w:t>რეგულატორ</w:t>
      </w:r>
      <w:proofErr w:type="spellEnd"/>
      <w:r w:rsidRPr="00CF0FCE">
        <w:rPr>
          <w:rFonts w:ascii="Sylfaen" w:hAnsi="Sylfaen" w:cs="Sylfaen"/>
          <w:b/>
          <w:i/>
          <w:u w:val="single"/>
          <w:lang w:val="ka-GE"/>
        </w:rPr>
        <w:t>ის</w:t>
      </w:r>
      <w:r w:rsidR="005860F6" w:rsidRPr="00CF0FCE">
        <w:rPr>
          <w:rFonts w:ascii="Arial" w:hAnsi="Arial" w:cs="Arial"/>
          <w:b/>
          <w:i/>
          <w:u w:val="single"/>
        </w:rPr>
        <w:t xml:space="preserve"> </w:t>
      </w:r>
      <w:proofErr w:type="spellStart"/>
      <w:r w:rsidR="005860F6" w:rsidRPr="00CF0FCE">
        <w:rPr>
          <w:rFonts w:ascii="Sylfaen" w:hAnsi="Sylfaen" w:cs="Sylfaen"/>
          <w:b/>
          <w:i/>
          <w:u w:val="single"/>
        </w:rPr>
        <w:t>რევიზია</w:t>
      </w:r>
      <w:proofErr w:type="spellEnd"/>
      <w:r w:rsidR="005860F6" w:rsidRPr="00CF0FCE">
        <w:rPr>
          <w:rFonts w:ascii="Arial" w:hAnsi="Arial" w:cs="Arial"/>
          <w:b/>
          <w:i/>
          <w:u w:val="single"/>
        </w:rPr>
        <w:t xml:space="preserve">, </w:t>
      </w:r>
      <w:proofErr w:type="spellStart"/>
      <w:r w:rsidR="005860F6" w:rsidRPr="00CF0FCE">
        <w:rPr>
          <w:rFonts w:ascii="Sylfaen" w:hAnsi="Sylfaen" w:cs="Sylfaen"/>
          <w:b/>
          <w:i/>
          <w:u w:val="single"/>
        </w:rPr>
        <w:t>გაწყობა</w:t>
      </w:r>
      <w:r w:rsidR="005860F6" w:rsidRPr="00CF0FCE">
        <w:rPr>
          <w:rFonts w:ascii="Arial" w:hAnsi="Arial" w:cs="Arial"/>
          <w:b/>
          <w:i/>
          <w:u w:val="single"/>
        </w:rPr>
        <w:t>-</w:t>
      </w:r>
      <w:r w:rsidR="005860F6" w:rsidRPr="00CF0FCE">
        <w:rPr>
          <w:rFonts w:ascii="Sylfaen" w:hAnsi="Sylfaen" w:cs="Sylfaen"/>
          <w:b/>
          <w:i/>
          <w:u w:val="single"/>
        </w:rPr>
        <w:t>გამართვა</w:t>
      </w:r>
      <w:proofErr w:type="spellEnd"/>
    </w:p>
    <w:p w:rsidR="005860F6" w:rsidRPr="00066504" w:rsidRDefault="005860F6" w:rsidP="00066504">
      <w:pPr>
        <w:pStyle w:val="ListParagraph"/>
        <w:numPr>
          <w:ilvl w:val="0"/>
          <w:numId w:val="3"/>
        </w:numPr>
        <w:spacing w:after="240" w:line="360" w:lineRule="auto"/>
        <w:rPr>
          <w:rFonts w:ascii="Arial" w:hAnsi="Arial" w:cs="Arial"/>
          <w:b/>
          <w:i/>
        </w:rPr>
      </w:pPr>
      <w:proofErr w:type="spellStart"/>
      <w:r w:rsidRPr="00066504">
        <w:rPr>
          <w:rFonts w:ascii="Sylfaen" w:hAnsi="Sylfaen" w:cs="Sylfaen"/>
          <w:b/>
          <w:i/>
        </w:rPr>
        <w:t>ჩასატარებელი</w:t>
      </w:r>
      <w:proofErr w:type="spellEnd"/>
      <w:r w:rsidRPr="00066504">
        <w:rPr>
          <w:rFonts w:ascii="Arial" w:hAnsi="Arial" w:cs="Arial"/>
          <w:b/>
          <w:i/>
        </w:rPr>
        <w:t xml:space="preserve"> </w:t>
      </w:r>
      <w:proofErr w:type="spellStart"/>
      <w:r w:rsidRPr="00066504">
        <w:rPr>
          <w:rFonts w:ascii="Sylfaen" w:hAnsi="Sylfaen" w:cs="Sylfaen"/>
          <w:b/>
          <w:i/>
        </w:rPr>
        <w:t>იქნება</w:t>
      </w:r>
      <w:proofErr w:type="spellEnd"/>
      <w:r w:rsidRPr="00066504">
        <w:rPr>
          <w:rFonts w:ascii="Arial" w:hAnsi="Arial" w:cs="Arial"/>
          <w:b/>
          <w:i/>
        </w:rPr>
        <w:t xml:space="preserve"> </w:t>
      </w:r>
      <w:proofErr w:type="spellStart"/>
      <w:r w:rsidRPr="00066504">
        <w:rPr>
          <w:rFonts w:ascii="Sylfaen" w:hAnsi="Sylfaen" w:cs="Sylfaen"/>
          <w:b/>
          <w:i/>
        </w:rPr>
        <w:t>შემდეგ</w:t>
      </w:r>
      <w:proofErr w:type="spellEnd"/>
      <w:r w:rsidRPr="00066504">
        <w:rPr>
          <w:rFonts w:ascii="Arial" w:hAnsi="Arial" w:cs="Arial"/>
          <w:b/>
          <w:i/>
        </w:rPr>
        <w:t xml:space="preserve"> </w:t>
      </w:r>
      <w:proofErr w:type="spellStart"/>
      <w:r w:rsidRPr="00066504">
        <w:rPr>
          <w:rFonts w:ascii="Sylfaen" w:hAnsi="Sylfaen" w:cs="Sylfaen"/>
          <w:b/>
          <w:i/>
        </w:rPr>
        <w:t>კვანძებზე</w:t>
      </w:r>
      <w:proofErr w:type="spellEnd"/>
      <w:r w:rsidRPr="00066504">
        <w:rPr>
          <w:rFonts w:ascii="Arial" w:hAnsi="Arial" w:cs="Arial"/>
          <w:b/>
          <w:i/>
        </w:rPr>
        <w:t>:</w:t>
      </w:r>
    </w:p>
    <w:p w:rsidR="005860F6" w:rsidRPr="00CF0FCE" w:rsidRDefault="005860F6" w:rsidP="005860F6">
      <w:pPr>
        <w:pStyle w:val="ListParagraph"/>
        <w:numPr>
          <w:ilvl w:val="0"/>
          <w:numId w:val="1"/>
        </w:numPr>
        <w:spacing w:line="360" w:lineRule="auto"/>
        <w:ind w:left="1560" w:hanging="436"/>
        <w:rPr>
          <w:rFonts w:ascii="Arial" w:hAnsi="Arial" w:cs="Arial"/>
          <w:i/>
          <w:sz w:val="22"/>
        </w:rPr>
      </w:pPr>
      <w:proofErr w:type="spellStart"/>
      <w:r w:rsidRPr="00CF0FCE">
        <w:rPr>
          <w:rFonts w:ascii="Sylfaen" w:hAnsi="Sylfaen" w:cs="Sylfaen"/>
          <w:i/>
          <w:sz w:val="22"/>
        </w:rPr>
        <w:t>სიჩქარის</w:t>
      </w:r>
      <w:proofErr w:type="spellEnd"/>
      <w:r w:rsidRPr="00CF0FCE">
        <w:rPr>
          <w:rFonts w:ascii="Arial" w:hAnsi="Arial" w:cs="Arial"/>
          <w:i/>
          <w:sz w:val="22"/>
        </w:rPr>
        <w:t xml:space="preserve"> </w:t>
      </w:r>
      <w:proofErr w:type="spellStart"/>
      <w:r w:rsidRPr="00CF0FCE">
        <w:rPr>
          <w:rFonts w:ascii="Sylfaen" w:hAnsi="Sylfaen" w:cs="Sylfaen"/>
          <w:i/>
          <w:sz w:val="22"/>
        </w:rPr>
        <w:t>რეგულიატორის</w:t>
      </w:r>
      <w:proofErr w:type="spellEnd"/>
      <w:r w:rsidRPr="00CF0FCE">
        <w:rPr>
          <w:rFonts w:ascii="Arial" w:hAnsi="Arial" w:cs="Arial"/>
          <w:i/>
          <w:sz w:val="22"/>
        </w:rPr>
        <w:t xml:space="preserve"> </w:t>
      </w:r>
      <w:proofErr w:type="spellStart"/>
      <w:r w:rsidRPr="00CF0FCE">
        <w:rPr>
          <w:rFonts w:ascii="Sylfaen" w:hAnsi="Sylfaen" w:cs="Sylfaen"/>
          <w:i/>
          <w:sz w:val="22"/>
        </w:rPr>
        <w:t>ქანქარა</w:t>
      </w:r>
      <w:proofErr w:type="spellEnd"/>
      <w:r w:rsidRPr="00CF0FCE">
        <w:rPr>
          <w:rFonts w:ascii="Arial" w:hAnsi="Arial" w:cs="Arial"/>
          <w:i/>
          <w:sz w:val="22"/>
        </w:rPr>
        <w:t xml:space="preserve"> (</w:t>
      </w:r>
      <w:proofErr w:type="spellStart"/>
      <w:r w:rsidRPr="00CF0FCE">
        <w:rPr>
          <w:rFonts w:ascii="Sylfaen" w:hAnsi="Sylfaen" w:cs="Sylfaen"/>
          <w:i/>
          <w:sz w:val="22"/>
        </w:rPr>
        <w:t>ე</w:t>
      </w:r>
      <w:r w:rsidRPr="00CF0FCE">
        <w:rPr>
          <w:rFonts w:ascii="Arial" w:hAnsi="Arial" w:cs="Arial"/>
          <w:i/>
          <w:sz w:val="22"/>
        </w:rPr>
        <w:t>.</w:t>
      </w:r>
      <w:r w:rsidRPr="00CF0FCE">
        <w:rPr>
          <w:rFonts w:ascii="Sylfaen" w:hAnsi="Sylfaen" w:cs="Sylfaen"/>
          <w:i/>
          <w:sz w:val="22"/>
        </w:rPr>
        <w:t>წ</w:t>
      </w:r>
      <w:proofErr w:type="spellEnd"/>
      <w:r w:rsidRPr="00CF0FCE">
        <w:rPr>
          <w:rFonts w:ascii="Arial" w:hAnsi="Arial" w:cs="Arial"/>
          <w:i/>
          <w:sz w:val="22"/>
        </w:rPr>
        <w:t xml:space="preserve">. </w:t>
      </w:r>
      <w:r w:rsidR="00CF0FCE" w:rsidRPr="00CF0FCE">
        <w:rPr>
          <w:rFonts w:ascii="Arial" w:hAnsi="Arial" w:cs="Arial"/>
          <w:i/>
          <w:sz w:val="22"/>
          <w:lang w:val="ka-GE"/>
        </w:rPr>
        <w:t>„</w:t>
      </w:r>
      <w:proofErr w:type="spellStart"/>
      <w:r w:rsidRPr="00CF0FCE">
        <w:rPr>
          <w:rFonts w:ascii="Sylfaen" w:hAnsi="Sylfaen" w:cs="Sylfaen"/>
          <w:i/>
          <w:sz w:val="22"/>
        </w:rPr>
        <w:t>მაიატნიკი</w:t>
      </w:r>
      <w:proofErr w:type="spellEnd"/>
      <w:r w:rsidR="00CF0FCE" w:rsidRPr="00CF0FCE">
        <w:rPr>
          <w:rFonts w:ascii="Arial" w:hAnsi="Arial" w:cs="Arial"/>
          <w:i/>
          <w:sz w:val="22"/>
          <w:lang w:val="ka-GE"/>
        </w:rPr>
        <w:t>“</w:t>
      </w:r>
      <w:r w:rsidRPr="00CF0FCE">
        <w:rPr>
          <w:rFonts w:ascii="Arial" w:hAnsi="Arial" w:cs="Arial"/>
          <w:i/>
          <w:sz w:val="22"/>
        </w:rPr>
        <w:t>);</w:t>
      </w:r>
    </w:p>
    <w:p w:rsidR="005860F6" w:rsidRPr="00CF0FCE" w:rsidRDefault="005860F6" w:rsidP="005860F6">
      <w:pPr>
        <w:pStyle w:val="ListParagraph"/>
        <w:numPr>
          <w:ilvl w:val="0"/>
          <w:numId w:val="1"/>
        </w:numPr>
        <w:spacing w:line="360" w:lineRule="auto"/>
        <w:ind w:left="1560" w:hanging="436"/>
        <w:rPr>
          <w:rFonts w:ascii="Arial" w:hAnsi="Arial" w:cs="Arial"/>
          <w:i/>
          <w:sz w:val="22"/>
        </w:rPr>
      </w:pPr>
      <w:proofErr w:type="spellStart"/>
      <w:r w:rsidRPr="00CF0FCE">
        <w:rPr>
          <w:rFonts w:ascii="Sylfaen" w:hAnsi="Sylfaen" w:cs="Sylfaen"/>
          <w:i/>
          <w:sz w:val="22"/>
        </w:rPr>
        <w:t>სიჩქარის</w:t>
      </w:r>
      <w:proofErr w:type="spellEnd"/>
      <w:r w:rsidRPr="00CF0FCE">
        <w:rPr>
          <w:rFonts w:ascii="Arial" w:hAnsi="Arial" w:cs="Arial"/>
          <w:i/>
          <w:sz w:val="22"/>
        </w:rPr>
        <w:t xml:space="preserve"> </w:t>
      </w:r>
      <w:proofErr w:type="spellStart"/>
      <w:r w:rsidRPr="00CF0FCE">
        <w:rPr>
          <w:rFonts w:ascii="Sylfaen" w:hAnsi="Sylfaen" w:cs="Sylfaen"/>
          <w:i/>
          <w:sz w:val="22"/>
        </w:rPr>
        <w:t>რეგულატორის</w:t>
      </w:r>
      <w:proofErr w:type="spellEnd"/>
      <w:r w:rsidRPr="00CF0FCE">
        <w:rPr>
          <w:rFonts w:ascii="Arial" w:hAnsi="Arial" w:cs="Arial"/>
          <w:i/>
          <w:sz w:val="22"/>
        </w:rPr>
        <w:t xml:space="preserve"> </w:t>
      </w:r>
      <w:proofErr w:type="spellStart"/>
      <w:r w:rsidRPr="00CF0FCE">
        <w:rPr>
          <w:rFonts w:ascii="Sylfaen" w:hAnsi="Sylfaen" w:cs="Sylfaen"/>
          <w:i/>
          <w:sz w:val="22"/>
        </w:rPr>
        <w:t>მთ</w:t>
      </w:r>
      <w:r w:rsidR="00CF0FCE" w:rsidRPr="00CF0FCE">
        <w:rPr>
          <w:rFonts w:ascii="Sylfaen" w:hAnsi="Sylfaen" w:cs="Sylfaen"/>
          <w:i/>
          <w:sz w:val="22"/>
        </w:rPr>
        <w:t>ავარი</w:t>
      </w:r>
      <w:proofErr w:type="spellEnd"/>
      <w:r w:rsidRPr="00CF0FCE">
        <w:rPr>
          <w:rFonts w:ascii="Arial" w:hAnsi="Arial" w:cs="Arial"/>
          <w:i/>
          <w:sz w:val="22"/>
        </w:rPr>
        <w:t xml:space="preserve"> </w:t>
      </w:r>
      <w:proofErr w:type="spellStart"/>
      <w:r w:rsidRPr="00CF0FCE">
        <w:rPr>
          <w:rFonts w:ascii="Sylfaen" w:hAnsi="Sylfaen" w:cs="Sylfaen"/>
          <w:i/>
          <w:sz w:val="22"/>
        </w:rPr>
        <w:t>მკვეთარა</w:t>
      </w:r>
      <w:proofErr w:type="spellEnd"/>
      <w:r w:rsidRPr="00CF0FCE">
        <w:rPr>
          <w:rFonts w:ascii="Arial" w:hAnsi="Arial" w:cs="Arial"/>
          <w:i/>
          <w:sz w:val="22"/>
        </w:rPr>
        <w:t>;</w:t>
      </w:r>
      <w:bookmarkStart w:id="0" w:name="_GoBack"/>
      <w:bookmarkEnd w:id="0"/>
    </w:p>
    <w:p w:rsidR="005860F6" w:rsidRPr="00CF0FCE" w:rsidRDefault="005860F6" w:rsidP="005860F6">
      <w:pPr>
        <w:pStyle w:val="ListParagraph"/>
        <w:numPr>
          <w:ilvl w:val="0"/>
          <w:numId w:val="1"/>
        </w:numPr>
        <w:spacing w:line="360" w:lineRule="auto"/>
        <w:ind w:left="1560" w:hanging="436"/>
        <w:rPr>
          <w:rFonts w:ascii="Arial" w:hAnsi="Arial" w:cs="Arial"/>
          <w:i/>
          <w:sz w:val="22"/>
        </w:rPr>
      </w:pPr>
      <w:proofErr w:type="spellStart"/>
      <w:r w:rsidRPr="00CF0FCE">
        <w:rPr>
          <w:rFonts w:ascii="Sylfaen" w:hAnsi="Sylfaen" w:cs="Sylfaen"/>
          <w:i/>
          <w:sz w:val="22"/>
        </w:rPr>
        <w:t>დამხმარე</w:t>
      </w:r>
      <w:proofErr w:type="spellEnd"/>
      <w:r w:rsidRPr="00CF0FCE">
        <w:rPr>
          <w:rFonts w:ascii="Arial" w:hAnsi="Arial" w:cs="Arial"/>
          <w:i/>
          <w:sz w:val="22"/>
        </w:rPr>
        <w:t xml:space="preserve"> </w:t>
      </w:r>
      <w:proofErr w:type="spellStart"/>
      <w:r w:rsidRPr="00CF0FCE">
        <w:rPr>
          <w:rFonts w:ascii="Sylfaen" w:hAnsi="Sylfaen" w:cs="Sylfaen"/>
          <w:i/>
          <w:sz w:val="22"/>
        </w:rPr>
        <w:t>სერვომოტორი</w:t>
      </w:r>
      <w:proofErr w:type="spellEnd"/>
      <w:r w:rsidRPr="00CF0FCE">
        <w:rPr>
          <w:rFonts w:ascii="Arial" w:hAnsi="Arial" w:cs="Arial"/>
          <w:i/>
          <w:sz w:val="22"/>
        </w:rPr>
        <w:t xml:space="preserve"> (</w:t>
      </w:r>
      <w:proofErr w:type="spellStart"/>
      <w:r w:rsidRPr="00CF0FCE">
        <w:rPr>
          <w:rFonts w:ascii="Sylfaen" w:hAnsi="Sylfaen" w:cs="Sylfaen"/>
          <w:i/>
          <w:sz w:val="22"/>
        </w:rPr>
        <w:t>ჰიდრო</w:t>
      </w:r>
      <w:proofErr w:type="spellEnd"/>
      <w:r w:rsidRPr="00CF0FCE">
        <w:rPr>
          <w:rFonts w:ascii="Arial" w:hAnsi="Arial" w:cs="Arial"/>
          <w:i/>
          <w:sz w:val="22"/>
        </w:rPr>
        <w:t xml:space="preserve"> </w:t>
      </w:r>
      <w:proofErr w:type="spellStart"/>
      <w:r w:rsidRPr="00CF0FCE">
        <w:rPr>
          <w:rFonts w:ascii="Sylfaen" w:hAnsi="Sylfaen" w:cs="Sylfaen"/>
          <w:i/>
          <w:sz w:val="22"/>
        </w:rPr>
        <w:t>გამაძლიერებელი</w:t>
      </w:r>
      <w:proofErr w:type="spellEnd"/>
      <w:r w:rsidRPr="00CF0FCE">
        <w:rPr>
          <w:rFonts w:ascii="Arial" w:hAnsi="Arial" w:cs="Arial"/>
          <w:i/>
          <w:sz w:val="22"/>
        </w:rPr>
        <w:t>);</w:t>
      </w:r>
    </w:p>
    <w:p w:rsidR="005860F6" w:rsidRPr="00CF0FCE" w:rsidRDefault="005860F6" w:rsidP="005860F6">
      <w:pPr>
        <w:pStyle w:val="ListParagraph"/>
        <w:numPr>
          <w:ilvl w:val="0"/>
          <w:numId w:val="1"/>
        </w:numPr>
        <w:spacing w:line="360" w:lineRule="auto"/>
        <w:ind w:left="1560" w:hanging="436"/>
        <w:rPr>
          <w:rFonts w:ascii="Arial" w:hAnsi="Arial" w:cs="Arial"/>
          <w:i/>
          <w:sz w:val="22"/>
        </w:rPr>
      </w:pPr>
      <w:proofErr w:type="spellStart"/>
      <w:r w:rsidRPr="00CF0FCE">
        <w:rPr>
          <w:rFonts w:ascii="Sylfaen" w:hAnsi="Sylfaen" w:cs="Sylfaen"/>
          <w:i/>
          <w:sz w:val="22"/>
        </w:rPr>
        <w:t>იზოდრომული</w:t>
      </w:r>
      <w:proofErr w:type="spellEnd"/>
      <w:r w:rsidRPr="00CF0FCE">
        <w:rPr>
          <w:rFonts w:ascii="Arial" w:hAnsi="Arial" w:cs="Arial"/>
          <w:i/>
          <w:sz w:val="22"/>
        </w:rPr>
        <w:t xml:space="preserve"> </w:t>
      </w:r>
      <w:proofErr w:type="spellStart"/>
      <w:r w:rsidRPr="00CF0FCE">
        <w:rPr>
          <w:rFonts w:ascii="Sylfaen" w:hAnsi="Sylfaen" w:cs="Sylfaen"/>
          <w:i/>
          <w:sz w:val="22"/>
        </w:rPr>
        <w:t>მექანიზმი</w:t>
      </w:r>
      <w:proofErr w:type="spellEnd"/>
      <w:r w:rsidRPr="00CF0FCE">
        <w:rPr>
          <w:rFonts w:ascii="Arial" w:hAnsi="Arial" w:cs="Arial"/>
          <w:i/>
          <w:sz w:val="22"/>
        </w:rPr>
        <w:t>;</w:t>
      </w:r>
    </w:p>
    <w:p w:rsidR="005860F6" w:rsidRPr="00CF0FCE" w:rsidRDefault="005860F6" w:rsidP="005860F6">
      <w:pPr>
        <w:pStyle w:val="ListParagraph"/>
        <w:numPr>
          <w:ilvl w:val="0"/>
          <w:numId w:val="1"/>
        </w:numPr>
        <w:spacing w:line="360" w:lineRule="auto"/>
        <w:ind w:left="1560" w:hanging="436"/>
        <w:rPr>
          <w:rFonts w:ascii="Arial" w:hAnsi="Arial" w:cs="Arial"/>
          <w:i/>
          <w:sz w:val="22"/>
        </w:rPr>
      </w:pPr>
      <w:proofErr w:type="spellStart"/>
      <w:r w:rsidRPr="00CF0FCE">
        <w:rPr>
          <w:rFonts w:ascii="Sylfaen" w:hAnsi="Sylfaen" w:cs="Sylfaen"/>
          <w:i/>
          <w:sz w:val="22"/>
        </w:rPr>
        <w:t>სიჩქარის</w:t>
      </w:r>
      <w:proofErr w:type="spellEnd"/>
      <w:r w:rsidRPr="00CF0FCE">
        <w:rPr>
          <w:rFonts w:ascii="Arial" w:hAnsi="Arial" w:cs="Arial"/>
          <w:i/>
          <w:sz w:val="22"/>
        </w:rPr>
        <w:t xml:space="preserve"> </w:t>
      </w:r>
      <w:proofErr w:type="spellStart"/>
      <w:r w:rsidRPr="00CF0FCE">
        <w:rPr>
          <w:rFonts w:ascii="Sylfaen" w:hAnsi="Sylfaen" w:cs="Sylfaen"/>
          <w:i/>
          <w:sz w:val="22"/>
        </w:rPr>
        <w:t>რეგულატორის</w:t>
      </w:r>
      <w:proofErr w:type="spellEnd"/>
      <w:r w:rsidRPr="00CF0FCE">
        <w:rPr>
          <w:rFonts w:ascii="Arial" w:hAnsi="Arial" w:cs="Arial"/>
          <w:i/>
          <w:sz w:val="22"/>
        </w:rPr>
        <w:t xml:space="preserve"> </w:t>
      </w:r>
      <w:proofErr w:type="spellStart"/>
      <w:r w:rsidRPr="00CF0FCE">
        <w:rPr>
          <w:rFonts w:ascii="Sylfaen" w:hAnsi="Sylfaen" w:cs="Sylfaen"/>
          <w:i/>
          <w:sz w:val="22"/>
        </w:rPr>
        <w:t>ბერკეტული</w:t>
      </w:r>
      <w:proofErr w:type="spellEnd"/>
      <w:r w:rsidRPr="00CF0FCE">
        <w:rPr>
          <w:rFonts w:ascii="Arial" w:hAnsi="Arial" w:cs="Arial"/>
          <w:i/>
          <w:sz w:val="22"/>
        </w:rPr>
        <w:t xml:space="preserve"> </w:t>
      </w:r>
      <w:proofErr w:type="spellStart"/>
      <w:r w:rsidRPr="00CF0FCE">
        <w:rPr>
          <w:rFonts w:ascii="Sylfaen" w:hAnsi="Sylfaen" w:cs="Sylfaen"/>
          <w:i/>
          <w:sz w:val="22"/>
        </w:rPr>
        <w:t>გადაცემები</w:t>
      </w:r>
      <w:proofErr w:type="spellEnd"/>
      <w:r w:rsidRPr="00CF0FCE">
        <w:rPr>
          <w:rFonts w:ascii="Arial" w:hAnsi="Arial" w:cs="Arial"/>
          <w:i/>
          <w:sz w:val="22"/>
        </w:rPr>
        <w:t>;</w:t>
      </w:r>
    </w:p>
    <w:p w:rsidR="005860F6" w:rsidRPr="00CF0FCE" w:rsidRDefault="005860F6" w:rsidP="005860F6">
      <w:pPr>
        <w:pStyle w:val="ListParagraph"/>
        <w:numPr>
          <w:ilvl w:val="0"/>
          <w:numId w:val="1"/>
        </w:numPr>
        <w:spacing w:line="360" w:lineRule="auto"/>
        <w:ind w:left="1560" w:hanging="436"/>
        <w:rPr>
          <w:rFonts w:ascii="Arial" w:hAnsi="Arial" w:cs="Arial"/>
          <w:i/>
          <w:sz w:val="22"/>
        </w:rPr>
      </w:pPr>
      <w:proofErr w:type="spellStart"/>
      <w:r w:rsidRPr="00CF0FCE">
        <w:rPr>
          <w:rFonts w:ascii="Sylfaen" w:hAnsi="Sylfaen" w:cs="Sylfaen"/>
          <w:i/>
          <w:sz w:val="22"/>
        </w:rPr>
        <w:t>ბრ</w:t>
      </w:r>
      <w:proofErr w:type="spellEnd"/>
      <w:r w:rsidRPr="00CF0FCE">
        <w:rPr>
          <w:rFonts w:ascii="Sylfaen" w:hAnsi="Sylfaen" w:cs="Sylfaen"/>
          <w:i/>
          <w:sz w:val="22"/>
          <w:lang w:val="ka-GE"/>
        </w:rPr>
        <w:t>უნთა</w:t>
      </w:r>
      <w:r w:rsidRPr="00CF0FCE">
        <w:rPr>
          <w:rFonts w:ascii="Arial" w:hAnsi="Arial" w:cs="Arial"/>
          <w:i/>
          <w:sz w:val="22"/>
        </w:rPr>
        <w:t xml:space="preserve"> </w:t>
      </w:r>
      <w:proofErr w:type="spellStart"/>
      <w:r w:rsidRPr="00CF0FCE">
        <w:rPr>
          <w:rFonts w:ascii="Sylfaen" w:hAnsi="Sylfaen" w:cs="Sylfaen"/>
          <w:i/>
          <w:sz w:val="22"/>
        </w:rPr>
        <w:t>რიცხვის</w:t>
      </w:r>
      <w:proofErr w:type="spellEnd"/>
      <w:r w:rsidRPr="00CF0FCE">
        <w:rPr>
          <w:rFonts w:ascii="Arial" w:hAnsi="Arial" w:cs="Arial"/>
          <w:i/>
          <w:sz w:val="22"/>
        </w:rPr>
        <w:t xml:space="preserve"> </w:t>
      </w:r>
      <w:proofErr w:type="spellStart"/>
      <w:r w:rsidRPr="00CF0FCE">
        <w:rPr>
          <w:rFonts w:ascii="Sylfaen" w:hAnsi="Sylfaen" w:cs="Sylfaen"/>
          <w:i/>
          <w:sz w:val="22"/>
        </w:rPr>
        <w:t>ცვლილების</w:t>
      </w:r>
      <w:proofErr w:type="spellEnd"/>
      <w:r w:rsidRPr="00CF0FCE">
        <w:rPr>
          <w:rFonts w:ascii="Arial" w:hAnsi="Arial" w:cs="Arial"/>
          <w:i/>
          <w:sz w:val="22"/>
        </w:rPr>
        <w:t xml:space="preserve"> </w:t>
      </w:r>
      <w:proofErr w:type="spellStart"/>
      <w:r w:rsidRPr="00CF0FCE">
        <w:rPr>
          <w:rFonts w:ascii="Sylfaen" w:hAnsi="Sylfaen" w:cs="Sylfaen"/>
          <w:i/>
          <w:sz w:val="22"/>
        </w:rPr>
        <w:t>მექანიზმი</w:t>
      </w:r>
      <w:proofErr w:type="spellEnd"/>
      <w:r w:rsidRPr="00CF0FCE">
        <w:rPr>
          <w:rFonts w:ascii="Arial" w:hAnsi="Arial" w:cs="Arial"/>
          <w:i/>
          <w:sz w:val="22"/>
        </w:rPr>
        <w:t>;</w:t>
      </w:r>
    </w:p>
    <w:p w:rsidR="005860F6" w:rsidRPr="00CF0FCE" w:rsidRDefault="005860F6" w:rsidP="005860F6">
      <w:pPr>
        <w:pStyle w:val="ListParagraph"/>
        <w:numPr>
          <w:ilvl w:val="0"/>
          <w:numId w:val="1"/>
        </w:numPr>
        <w:spacing w:line="360" w:lineRule="auto"/>
        <w:ind w:left="1560" w:hanging="436"/>
        <w:rPr>
          <w:rFonts w:ascii="Arial" w:hAnsi="Arial" w:cs="Arial"/>
          <w:i/>
          <w:sz w:val="22"/>
        </w:rPr>
      </w:pPr>
      <w:proofErr w:type="spellStart"/>
      <w:r w:rsidRPr="00CF0FCE">
        <w:rPr>
          <w:rFonts w:ascii="Sylfaen" w:hAnsi="Sylfaen" w:cs="Sylfaen"/>
          <w:i/>
          <w:sz w:val="22"/>
        </w:rPr>
        <w:t>უთანაბრობის</w:t>
      </w:r>
      <w:proofErr w:type="spellEnd"/>
      <w:r w:rsidRPr="00CF0FCE">
        <w:rPr>
          <w:rFonts w:ascii="Arial" w:hAnsi="Arial" w:cs="Arial"/>
          <w:i/>
          <w:sz w:val="22"/>
        </w:rPr>
        <w:t xml:space="preserve"> </w:t>
      </w:r>
      <w:proofErr w:type="spellStart"/>
      <w:r w:rsidRPr="00CF0FCE">
        <w:rPr>
          <w:rFonts w:ascii="Sylfaen" w:hAnsi="Sylfaen" w:cs="Sylfaen"/>
          <w:i/>
          <w:sz w:val="22"/>
        </w:rPr>
        <w:t>ხარისხის</w:t>
      </w:r>
      <w:proofErr w:type="spellEnd"/>
      <w:r w:rsidRPr="00CF0FCE">
        <w:rPr>
          <w:rFonts w:ascii="Arial" w:hAnsi="Arial" w:cs="Arial"/>
          <w:i/>
          <w:sz w:val="22"/>
        </w:rPr>
        <w:t xml:space="preserve"> </w:t>
      </w:r>
      <w:proofErr w:type="spellStart"/>
      <w:r w:rsidRPr="00CF0FCE">
        <w:rPr>
          <w:rFonts w:ascii="Sylfaen" w:hAnsi="Sylfaen" w:cs="Sylfaen"/>
          <w:i/>
          <w:sz w:val="22"/>
        </w:rPr>
        <w:t>ცვლილების</w:t>
      </w:r>
      <w:proofErr w:type="spellEnd"/>
      <w:r w:rsidRPr="00CF0FCE">
        <w:rPr>
          <w:rFonts w:ascii="Arial" w:hAnsi="Arial" w:cs="Arial"/>
          <w:i/>
          <w:sz w:val="22"/>
        </w:rPr>
        <w:t xml:space="preserve"> </w:t>
      </w:r>
      <w:proofErr w:type="spellStart"/>
      <w:r w:rsidRPr="00CF0FCE">
        <w:rPr>
          <w:rFonts w:ascii="Sylfaen" w:hAnsi="Sylfaen" w:cs="Sylfaen"/>
          <w:i/>
          <w:sz w:val="22"/>
        </w:rPr>
        <w:t>მექანიზმი</w:t>
      </w:r>
      <w:proofErr w:type="spellEnd"/>
      <w:r w:rsidRPr="00CF0FCE">
        <w:rPr>
          <w:rFonts w:ascii="Arial" w:hAnsi="Arial" w:cs="Arial"/>
          <w:i/>
          <w:sz w:val="22"/>
        </w:rPr>
        <w:t>;</w:t>
      </w:r>
    </w:p>
    <w:p w:rsidR="005860F6" w:rsidRPr="00CF0FCE" w:rsidRDefault="005860F6" w:rsidP="005860F6">
      <w:pPr>
        <w:pStyle w:val="ListParagraph"/>
        <w:numPr>
          <w:ilvl w:val="0"/>
          <w:numId w:val="1"/>
        </w:numPr>
        <w:spacing w:line="360" w:lineRule="auto"/>
        <w:ind w:left="1560" w:hanging="436"/>
        <w:rPr>
          <w:rFonts w:ascii="Arial" w:hAnsi="Arial" w:cs="Arial"/>
          <w:i/>
          <w:sz w:val="22"/>
        </w:rPr>
      </w:pPr>
      <w:proofErr w:type="spellStart"/>
      <w:r w:rsidRPr="00CF0FCE">
        <w:rPr>
          <w:rFonts w:ascii="Sylfaen" w:hAnsi="Sylfaen" w:cs="Sylfaen"/>
          <w:i/>
          <w:sz w:val="22"/>
        </w:rPr>
        <w:t>გაღების</w:t>
      </w:r>
      <w:proofErr w:type="spellEnd"/>
      <w:r w:rsidRPr="00CF0FCE">
        <w:rPr>
          <w:rFonts w:ascii="Arial" w:hAnsi="Arial" w:cs="Arial"/>
          <w:i/>
          <w:sz w:val="22"/>
        </w:rPr>
        <w:t xml:space="preserve"> </w:t>
      </w:r>
      <w:proofErr w:type="spellStart"/>
      <w:r w:rsidRPr="00CF0FCE">
        <w:rPr>
          <w:rFonts w:ascii="Sylfaen" w:hAnsi="Sylfaen" w:cs="Sylfaen"/>
          <w:i/>
          <w:sz w:val="22"/>
        </w:rPr>
        <w:t>შემზღუდველი</w:t>
      </w:r>
      <w:proofErr w:type="spellEnd"/>
      <w:r w:rsidRPr="00CF0FCE">
        <w:rPr>
          <w:rFonts w:ascii="Arial" w:hAnsi="Arial" w:cs="Arial"/>
          <w:i/>
          <w:sz w:val="22"/>
        </w:rPr>
        <w:t xml:space="preserve"> </w:t>
      </w:r>
      <w:proofErr w:type="spellStart"/>
      <w:r w:rsidRPr="00CF0FCE">
        <w:rPr>
          <w:rFonts w:ascii="Sylfaen" w:hAnsi="Sylfaen" w:cs="Sylfaen"/>
          <w:i/>
          <w:sz w:val="22"/>
        </w:rPr>
        <w:t>მექანიზმი</w:t>
      </w:r>
      <w:proofErr w:type="spellEnd"/>
      <w:r w:rsidRPr="00CF0FCE">
        <w:rPr>
          <w:rFonts w:ascii="Arial" w:hAnsi="Arial" w:cs="Arial"/>
          <w:i/>
          <w:sz w:val="22"/>
        </w:rPr>
        <w:t>;</w:t>
      </w:r>
    </w:p>
    <w:p w:rsidR="005860F6" w:rsidRPr="00CF0FCE" w:rsidRDefault="005860F6" w:rsidP="005860F6">
      <w:pPr>
        <w:pStyle w:val="ListParagraph"/>
        <w:numPr>
          <w:ilvl w:val="0"/>
          <w:numId w:val="1"/>
        </w:numPr>
        <w:spacing w:line="360" w:lineRule="auto"/>
        <w:ind w:left="1560" w:hanging="436"/>
        <w:rPr>
          <w:rFonts w:ascii="Arial" w:hAnsi="Arial" w:cs="Arial"/>
          <w:i/>
          <w:sz w:val="22"/>
        </w:rPr>
      </w:pPr>
      <w:proofErr w:type="spellStart"/>
      <w:r w:rsidRPr="00CF0FCE">
        <w:rPr>
          <w:rFonts w:ascii="Sylfaen" w:hAnsi="Sylfaen" w:cs="Sylfaen"/>
          <w:i/>
          <w:sz w:val="22"/>
        </w:rPr>
        <w:t>მაღალი</w:t>
      </w:r>
      <w:proofErr w:type="spellEnd"/>
      <w:r w:rsidRPr="00CF0FCE">
        <w:rPr>
          <w:rFonts w:ascii="Arial" w:hAnsi="Arial" w:cs="Arial"/>
          <w:i/>
          <w:sz w:val="22"/>
        </w:rPr>
        <w:t xml:space="preserve"> </w:t>
      </w:r>
      <w:proofErr w:type="spellStart"/>
      <w:r w:rsidRPr="00CF0FCE">
        <w:rPr>
          <w:rFonts w:ascii="Sylfaen" w:hAnsi="Sylfaen" w:cs="Sylfaen"/>
          <w:i/>
          <w:sz w:val="22"/>
        </w:rPr>
        <w:t>წნევის</w:t>
      </w:r>
      <w:proofErr w:type="spellEnd"/>
      <w:r w:rsidRPr="00CF0FCE">
        <w:rPr>
          <w:rFonts w:ascii="Arial" w:hAnsi="Arial" w:cs="Arial"/>
          <w:i/>
          <w:sz w:val="22"/>
        </w:rPr>
        <w:t xml:space="preserve"> </w:t>
      </w:r>
      <w:proofErr w:type="spellStart"/>
      <w:r w:rsidRPr="00CF0FCE">
        <w:rPr>
          <w:rFonts w:ascii="Sylfaen" w:hAnsi="Sylfaen" w:cs="Sylfaen"/>
          <w:i/>
          <w:sz w:val="22"/>
        </w:rPr>
        <w:t>ზეთის</w:t>
      </w:r>
      <w:proofErr w:type="spellEnd"/>
      <w:r w:rsidRPr="00CF0FCE">
        <w:rPr>
          <w:rFonts w:ascii="Arial" w:hAnsi="Arial" w:cs="Arial"/>
          <w:i/>
          <w:sz w:val="22"/>
        </w:rPr>
        <w:t xml:space="preserve"> </w:t>
      </w:r>
      <w:proofErr w:type="spellStart"/>
      <w:r w:rsidRPr="00CF0FCE">
        <w:rPr>
          <w:rFonts w:ascii="Sylfaen" w:hAnsi="Sylfaen" w:cs="Sylfaen"/>
          <w:i/>
          <w:sz w:val="22"/>
        </w:rPr>
        <w:t>ტუმბო</w:t>
      </w:r>
      <w:proofErr w:type="spellEnd"/>
      <w:r w:rsidRPr="00CF0FCE">
        <w:rPr>
          <w:rFonts w:ascii="Arial" w:hAnsi="Arial" w:cs="Arial"/>
          <w:i/>
          <w:sz w:val="22"/>
        </w:rPr>
        <w:t>;</w:t>
      </w:r>
    </w:p>
    <w:p w:rsidR="005860F6" w:rsidRPr="00CF0FCE" w:rsidRDefault="005860F6" w:rsidP="005860F6">
      <w:pPr>
        <w:pStyle w:val="ListParagraph"/>
        <w:numPr>
          <w:ilvl w:val="0"/>
          <w:numId w:val="1"/>
        </w:numPr>
        <w:spacing w:line="360" w:lineRule="auto"/>
        <w:ind w:left="1560" w:hanging="436"/>
        <w:rPr>
          <w:rFonts w:ascii="Arial" w:hAnsi="Arial" w:cs="Arial"/>
          <w:i/>
          <w:sz w:val="22"/>
        </w:rPr>
      </w:pPr>
      <w:proofErr w:type="spellStart"/>
      <w:r w:rsidRPr="00CF0FCE">
        <w:rPr>
          <w:rFonts w:ascii="Sylfaen" w:hAnsi="Sylfaen" w:cs="Sylfaen"/>
          <w:i/>
          <w:sz w:val="22"/>
        </w:rPr>
        <w:t>მაღალი</w:t>
      </w:r>
      <w:proofErr w:type="spellEnd"/>
      <w:r w:rsidRPr="00CF0FCE">
        <w:rPr>
          <w:rFonts w:ascii="Arial" w:hAnsi="Arial" w:cs="Arial"/>
          <w:i/>
          <w:sz w:val="22"/>
        </w:rPr>
        <w:t xml:space="preserve"> </w:t>
      </w:r>
      <w:proofErr w:type="spellStart"/>
      <w:r w:rsidRPr="00CF0FCE">
        <w:rPr>
          <w:rFonts w:ascii="Sylfaen" w:hAnsi="Sylfaen" w:cs="Sylfaen"/>
          <w:i/>
          <w:sz w:val="22"/>
        </w:rPr>
        <w:t>წნევის</w:t>
      </w:r>
      <w:proofErr w:type="spellEnd"/>
      <w:r w:rsidRPr="00CF0FCE">
        <w:rPr>
          <w:rFonts w:ascii="Arial" w:hAnsi="Arial" w:cs="Arial"/>
          <w:i/>
          <w:sz w:val="22"/>
        </w:rPr>
        <w:t xml:space="preserve"> </w:t>
      </w:r>
      <w:proofErr w:type="spellStart"/>
      <w:r w:rsidRPr="00CF0FCE">
        <w:rPr>
          <w:rFonts w:ascii="Sylfaen" w:hAnsi="Sylfaen" w:cs="Sylfaen"/>
          <w:i/>
          <w:sz w:val="22"/>
        </w:rPr>
        <w:t>ზეთის</w:t>
      </w:r>
      <w:proofErr w:type="spellEnd"/>
      <w:r w:rsidRPr="00CF0FCE">
        <w:rPr>
          <w:rFonts w:ascii="Arial" w:hAnsi="Arial" w:cs="Arial"/>
          <w:i/>
          <w:sz w:val="22"/>
        </w:rPr>
        <w:t xml:space="preserve"> </w:t>
      </w:r>
      <w:proofErr w:type="spellStart"/>
      <w:r w:rsidRPr="00CF0FCE">
        <w:rPr>
          <w:rFonts w:ascii="Sylfaen" w:hAnsi="Sylfaen" w:cs="Sylfaen"/>
          <w:i/>
          <w:sz w:val="22"/>
        </w:rPr>
        <w:t>ტუმბოს</w:t>
      </w:r>
      <w:proofErr w:type="spellEnd"/>
      <w:r w:rsidRPr="00CF0FCE">
        <w:rPr>
          <w:rFonts w:ascii="Arial" w:hAnsi="Arial" w:cs="Arial"/>
          <w:i/>
          <w:sz w:val="22"/>
        </w:rPr>
        <w:t xml:space="preserve"> </w:t>
      </w:r>
      <w:proofErr w:type="spellStart"/>
      <w:r w:rsidRPr="00CF0FCE">
        <w:rPr>
          <w:rFonts w:ascii="Sylfaen" w:hAnsi="Sylfaen" w:cs="Sylfaen"/>
          <w:i/>
          <w:sz w:val="22"/>
        </w:rPr>
        <w:t>ამძრავი</w:t>
      </w:r>
      <w:proofErr w:type="spellEnd"/>
      <w:r w:rsidRPr="00CF0FCE">
        <w:rPr>
          <w:rFonts w:ascii="Arial" w:hAnsi="Arial" w:cs="Arial"/>
          <w:i/>
          <w:sz w:val="22"/>
        </w:rPr>
        <w:t xml:space="preserve"> </w:t>
      </w:r>
      <w:proofErr w:type="spellStart"/>
      <w:r w:rsidRPr="00CF0FCE">
        <w:rPr>
          <w:rFonts w:ascii="Sylfaen" w:hAnsi="Sylfaen" w:cs="Sylfaen"/>
          <w:i/>
          <w:sz w:val="22"/>
        </w:rPr>
        <w:t>და</w:t>
      </w:r>
      <w:proofErr w:type="spellEnd"/>
      <w:r w:rsidRPr="00CF0FCE">
        <w:rPr>
          <w:rFonts w:ascii="Arial" w:hAnsi="Arial" w:cs="Arial"/>
          <w:i/>
          <w:sz w:val="22"/>
        </w:rPr>
        <w:t xml:space="preserve"> </w:t>
      </w:r>
      <w:proofErr w:type="spellStart"/>
      <w:r w:rsidRPr="00CF0FCE">
        <w:rPr>
          <w:rFonts w:ascii="Sylfaen" w:hAnsi="Sylfaen" w:cs="Sylfaen"/>
          <w:i/>
          <w:sz w:val="22"/>
        </w:rPr>
        <w:t>გადაბმულობის</w:t>
      </w:r>
      <w:proofErr w:type="spellEnd"/>
      <w:r w:rsidRPr="00CF0FCE">
        <w:rPr>
          <w:rFonts w:ascii="Arial" w:hAnsi="Arial" w:cs="Arial"/>
          <w:i/>
          <w:sz w:val="22"/>
        </w:rPr>
        <w:t xml:space="preserve"> </w:t>
      </w:r>
      <w:proofErr w:type="spellStart"/>
      <w:r w:rsidRPr="00CF0FCE">
        <w:rPr>
          <w:rFonts w:ascii="Sylfaen" w:hAnsi="Sylfaen" w:cs="Sylfaen"/>
          <w:i/>
          <w:sz w:val="22"/>
        </w:rPr>
        <w:t>ქურო</w:t>
      </w:r>
      <w:proofErr w:type="spellEnd"/>
      <w:r w:rsidRPr="00CF0FCE">
        <w:rPr>
          <w:rFonts w:ascii="Arial" w:hAnsi="Arial" w:cs="Arial"/>
          <w:i/>
          <w:sz w:val="22"/>
        </w:rPr>
        <w:t>;</w:t>
      </w:r>
    </w:p>
    <w:p w:rsidR="005860F6" w:rsidRPr="00CF0FCE" w:rsidRDefault="005860F6" w:rsidP="00CF0FCE">
      <w:pPr>
        <w:pStyle w:val="ListParagraph"/>
        <w:numPr>
          <w:ilvl w:val="0"/>
          <w:numId w:val="1"/>
        </w:numPr>
        <w:spacing w:before="240" w:after="240" w:line="360" w:lineRule="auto"/>
        <w:ind w:left="1560" w:hanging="436"/>
        <w:rPr>
          <w:rFonts w:ascii="Arial" w:hAnsi="Arial" w:cs="Arial"/>
          <w:i/>
          <w:sz w:val="22"/>
        </w:rPr>
      </w:pPr>
      <w:proofErr w:type="spellStart"/>
      <w:r w:rsidRPr="00CF0FCE">
        <w:rPr>
          <w:rFonts w:ascii="Sylfaen" w:hAnsi="Sylfaen" w:cs="Sylfaen"/>
          <w:i/>
          <w:sz w:val="22"/>
        </w:rPr>
        <w:t>სიჩქარის</w:t>
      </w:r>
      <w:proofErr w:type="spellEnd"/>
      <w:r w:rsidRPr="00CF0FCE">
        <w:rPr>
          <w:rFonts w:ascii="Arial" w:hAnsi="Arial" w:cs="Arial"/>
          <w:i/>
          <w:sz w:val="22"/>
        </w:rPr>
        <w:t xml:space="preserve"> </w:t>
      </w:r>
      <w:proofErr w:type="spellStart"/>
      <w:r w:rsidRPr="00CF0FCE">
        <w:rPr>
          <w:rFonts w:ascii="Sylfaen" w:hAnsi="Sylfaen" w:cs="Sylfaen"/>
          <w:i/>
          <w:sz w:val="22"/>
        </w:rPr>
        <w:t>რეგულატორის</w:t>
      </w:r>
      <w:proofErr w:type="spellEnd"/>
      <w:r w:rsidRPr="00CF0FCE">
        <w:rPr>
          <w:rFonts w:ascii="Arial" w:hAnsi="Arial" w:cs="Arial"/>
          <w:i/>
          <w:sz w:val="22"/>
        </w:rPr>
        <w:t xml:space="preserve"> </w:t>
      </w:r>
      <w:proofErr w:type="spellStart"/>
      <w:r w:rsidRPr="00CF0FCE">
        <w:rPr>
          <w:rFonts w:ascii="Sylfaen" w:hAnsi="Sylfaen" w:cs="Sylfaen"/>
          <w:i/>
          <w:sz w:val="22"/>
        </w:rPr>
        <w:t>კავშირი</w:t>
      </w:r>
      <w:proofErr w:type="spellEnd"/>
      <w:r w:rsidRPr="00CF0FCE">
        <w:rPr>
          <w:rFonts w:ascii="Arial" w:hAnsi="Arial" w:cs="Arial"/>
          <w:i/>
          <w:sz w:val="22"/>
        </w:rPr>
        <w:t xml:space="preserve"> </w:t>
      </w:r>
      <w:proofErr w:type="spellStart"/>
      <w:r w:rsidRPr="00CF0FCE">
        <w:rPr>
          <w:rFonts w:ascii="Sylfaen" w:hAnsi="Sylfaen" w:cs="Sylfaen"/>
          <w:i/>
          <w:sz w:val="22"/>
        </w:rPr>
        <w:t>და</w:t>
      </w:r>
      <w:proofErr w:type="spellEnd"/>
      <w:r w:rsidRPr="00CF0FCE">
        <w:rPr>
          <w:rFonts w:ascii="Arial" w:hAnsi="Arial" w:cs="Arial"/>
          <w:i/>
          <w:sz w:val="22"/>
        </w:rPr>
        <w:t xml:space="preserve"> </w:t>
      </w:r>
      <w:proofErr w:type="spellStart"/>
      <w:r w:rsidRPr="00CF0FCE">
        <w:rPr>
          <w:rFonts w:ascii="Sylfaen" w:hAnsi="Sylfaen" w:cs="Sylfaen"/>
          <w:i/>
          <w:sz w:val="22"/>
        </w:rPr>
        <w:t>უკუკავშირი</w:t>
      </w:r>
      <w:proofErr w:type="spellEnd"/>
      <w:r w:rsidRPr="00CF0FCE">
        <w:rPr>
          <w:rFonts w:ascii="Arial" w:hAnsi="Arial" w:cs="Arial"/>
          <w:i/>
          <w:sz w:val="22"/>
        </w:rPr>
        <w:t xml:space="preserve"> </w:t>
      </w:r>
      <w:proofErr w:type="spellStart"/>
      <w:r w:rsidRPr="00CF0FCE">
        <w:rPr>
          <w:rFonts w:ascii="Sylfaen" w:hAnsi="Sylfaen" w:cs="Sylfaen"/>
          <w:i/>
          <w:sz w:val="22"/>
        </w:rPr>
        <w:t>ჰიდროტურბინასთან</w:t>
      </w:r>
      <w:proofErr w:type="spellEnd"/>
      <w:r w:rsidRPr="00CF0FCE">
        <w:rPr>
          <w:rFonts w:ascii="Arial" w:hAnsi="Arial" w:cs="Arial"/>
          <w:i/>
          <w:sz w:val="22"/>
        </w:rPr>
        <w:t>;</w:t>
      </w:r>
    </w:p>
    <w:p w:rsidR="00CF0FCE" w:rsidRPr="00CF0FCE" w:rsidRDefault="00CF0FCE" w:rsidP="00CF0FCE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i/>
          <w:sz w:val="22"/>
        </w:rPr>
      </w:pPr>
      <w:r w:rsidRPr="00CF0FCE">
        <w:rPr>
          <w:rFonts w:ascii="Sylfaen" w:hAnsi="Sylfaen" w:cs="Sylfaen"/>
          <w:i/>
          <w:sz w:val="22"/>
          <w:lang w:val="ka-GE"/>
        </w:rPr>
        <w:t>სამუშაოთა</w:t>
      </w:r>
      <w:r w:rsidRPr="00CF0FCE">
        <w:rPr>
          <w:rFonts w:ascii="Arial" w:hAnsi="Arial" w:cs="Arial"/>
          <w:i/>
          <w:sz w:val="22"/>
          <w:lang w:val="ka-GE"/>
        </w:rPr>
        <w:t xml:space="preserve"> </w:t>
      </w:r>
      <w:r w:rsidRPr="00CF0FCE">
        <w:rPr>
          <w:rFonts w:ascii="Sylfaen" w:hAnsi="Sylfaen" w:cs="Sylfaen"/>
          <w:i/>
          <w:sz w:val="22"/>
          <w:lang w:val="ka-GE"/>
        </w:rPr>
        <w:t>ჩამონათვალი</w:t>
      </w:r>
      <w:r w:rsidRPr="00CF0FCE">
        <w:rPr>
          <w:rFonts w:ascii="Arial" w:hAnsi="Arial" w:cs="Arial"/>
          <w:i/>
          <w:sz w:val="22"/>
          <w:lang w:val="ka-GE"/>
        </w:rPr>
        <w:t xml:space="preserve"> </w:t>
      </w:r>
      <w:r w:rsidRPr="00CF0FCE">
        <w:rPr>
          <w:rFonts w:ascii="Sylfaen" w:hAnsi="Sylfaen" w:cs="Sylfaen"/>
          <w:i/>
          <w:sz w:val="22"/>
          <w:lang w:val="ka-GE"/>
        </w:rPr>
        <w:t>არის</w:t>
      </w:r>
      <w:r w:rsidRPr="00CF0FCE">
        <w:rPr>
          <w:rFonts w:ascii="Arial" w:hAnsi="Arial" w:cs="Arial"/>
          <w:i/>
          <w:sz w:val="22"/>
          <w:lang w:val="ka-GE"/>
        </w:rPr>
        <w:t xml:space="preserve"> </w:t>
      </w:r>
      <w:r w:rsidRPr="00CF0FCE">
        <w:rPr>
          <w:rFonts w:ascii="Sylfaen" w:hAnsi="Sylfaen" w:cs="Sylfaen"/>
          <w:i/>
          <w:sz w:val="22"/>
          <w:lang w:val="ka-GE"/>
        </w:rPr>
        <w:t>გათვალისწინებული</w:t>
      </w:r>
      <w:r w:rsidRPr="00CF0FCE">
        <w:rPr>
          <w:rFonts w:ascii="Arial" w:hAnsi="Arial" w:cs="Arial"/>
          <w:i/>
          <w:sz w:val="22"/>
          <w:lang w:val="ka-GE"/>
        </w:rPr>
        <w:t xml:space="preserve"> </w:t>
      </w:r>
      <w:r w:rsidRPr="00CF0FCE">
        <w:rPr>
          <w:rFonts w:ascii="Sylfaen" w:hAnsi="Sylfaen" w:cs="Sylfaen"/>
          <w:i/>
          <w:sz w:val="22"/>
          <w:lang w:val="ka-GE"/>
        </w:rPr>
        <w:t>ერთი</w:t>
      </w:r>
      <w:r w:rsidRPr="00CF0FCE">
        <w:rPr>
          <w:rFonts w:ascii="Arial" w:hAnsi="Arial" w:cs="Arial"/>
          <w:i/>
          <w:sz w:val="22"/>
          <w:lang w:val="ka-GE"/>
        </w:rPr>
        <w:t xml:space="preserve"> </w:t>
      </w:r>
      <w:r w:rsidRPr="00CF0FCE">
        <w:rPr>
          <w:rFonts w:ascii="Sylfaen" w:hAnsi="Sylfaen" w:cs="Sylfaen"/>
          <w:i/>
          <w:sz w:val="22"/>
          <w:lang w:val="ka-GE"/>
        </w:rPr>
        <w:t>კვანძისათვის</w:t>
      </w:r>
      <w:r w:rsidRPr="00CF0FCE">
        <w:rPr>
          <w:rFonts w:ascii="Arial" w:hAnsi="Arial" w:cs="Arial"/>
          <w:i/>
          <w:sz w:val="22"/>
          <w:lang w:val="ka-GE"/>
        </w:rPr>
        <w:t>;</w:t>
      </w:r>
    </w:p>
    <w:p w:rsidR="00CF0FCE" w:rsidRPr="00CF0FCE" w:rsidRDefault="00CF0FCE" w:rsidP="00CF0FCE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i/>
          <w:sz w:val="22"/>
        </w:rPr>
      </w:pPr>
      <w:r w:rsidRPr="00CF0FCE">
        <w:rPr>
          <w:rFonts w:ascii="Sylfaen" w:hAnsi="Sylfaen" w:cs="Sylfaen"/>
          <w:i/>
          <w:sz w:val="22"/>
          <w:lang w:val="ka-GE"/>
        </w:rPr>
        <w:t>აღსადგენია</w:t>
      </w:r>
      <w:r w:rsidRPr="00CF0FCE">
        <w:rPr>
          <w:rFonts w:ascii="Arial" w:hAnsi="Arial" w:cs="Arial"/>
          <w:i/>
          <w:sz w:val="22"/>
          <w:lang w:val="ka-GE"/>
        </w:rPr>
        <w:t xml:space="preserve"> </w:t>
      </w:r>
      <w:r w:rsidRPr="00CF0FCE">
        <w:rPr>
          <w:rFonts w:ascii="Sylfaen" w:hAnsi="Sylfaen" w:cs="Sylfaen"/>
          <w:i/>
          <w:sz w:val="22"/>
          <w:lang w:val="ka-GE"/>
        </w:rPr>
        <w:t>ორი</w:t>
      </w:r>
      <w:r w:rsidRPr="00CF0FCE">
        <w:rPr>
          <w:rFonts w:ascii="Arial" w:hAnsi="Arial" w:cs="Arial"/>
          <w:i/>
          <w:sz w:val="22"/>
          <w:lang w:val="ka-GE"/>
        </w:rPr>
        <w:t xml:space="preserve"> </w:t>
      </w:r>
      <w:r w:rsidRPr="00CF0FCE">
        <w:rPr>
          <w:rFonts w:ascii="Sylfaen" w:hAnsi="Sylfaen" w:cs="Sylfaen"/>
          <w:i/>
          <w:sz w:val="22"/>
          <w:lang w:val="ka-GE"/>
        </w:rPr>
        <w:t>კვანძი</w:t>
      </w:r>
      <w:r w:rsidRPr="00CF0FCE">
        <w:rPr>
          <w:rFonts w:ascii="Arial" w:hAnsi="Arial" w:cs="Arial"/>
          <w:i/>
          <w:sz w:val="22"/>
          <w:lang w:val="ka-GE"/>
        </w:rPr>
        <w:t xml:space="preserve"> - </w:t>
      </w:r>
      <w:r w:rsidRPr="00CF0FCE">
        <w:rPr>
          <w:rFonts w:ascii="Arial" w:hAnsi="Arial" w:cs="Arial"/>
          <w:i/>
          <w:sz w:val="22"/>
        </w:rPr>
        <w:t xml:space="preserve">TG – 1 / TG – 2 </w:t>
      </w:r>
      <w:r w:rsidRPr="00CF0FCE">
        <w:rPr>
          <w:rFonts w:ascii="Sylfaen" w:hAnsi="Sylfaen" w:cs="Sylfaen"/>
          <w:i/>
          <w:sz w:val="22"/>
          <w:lang w:val="ka-GE"/>
        </w:rPr>
        <w:t>ჰიდროაგრეგატებისათვის</w:t>
      </w:r>
      <w:r w:rsidRPr="00CF0FCE">
        <w:rPr>
          <w:rFonts w:ascii="Arial" w:hAnsi="Arial" w:cs="Arial"/>
          <w:i/>
          <w:sz w:val="22"/>
          <w:lang w:val="ka-GE"/>
        </w:rPr>
        <w:t>;</w:t>
      </w:r>
    </w:p>
    <w:p w:rsidR="005860F6" w:rsidRPr="00CF0FCE" w:rsidRDefault="005860F6" w:rsidP="005860F6">
      <w:pPr>
        <w:spacing w:line="360" w:lineRule="auto"/>
        <w:rPr>
          <w:rFonts w:ascii="Arial" w:hAnsi="Arial" w:cs="Arial"/>
          <w:i/>
        </w:rPr>
      </w:pPr>
    </w:p>
    <w:p w:rsidR="005860F6" w:rsidRPr="00066504" w:rsidRDefault="00066504" w:rsidP="00066504">
      <w:pPr>
        <w:pStyle w:val="ListParagraph"/>
        <w:numPr>
          <w:ilvl w:val="0"/>
          <w:numId w:val="3"/>
        </w:numPr>
        <w:spacing w:after="240" w:line="360" w:lineRule="auto"/>
        <w:rPr>
          <w:rFonts w:ascii="Arial" w:hAnsi="Arial" w:cs="Arial"/>
          <w:b/>
          <w:i/>
        </w:rPr>
      </w:pPr>
      <w:r w:rsidRPr="00066504">
        <w:rPr>
          <w:rFonts w:ascii="Sylfaen" w:hAnsi="Sylfaen" w:cs="Sylfaen"/>
          <w:b/>
          <w:i/>
          <w:lang w:val="ka-GE"/>
        </w:rPr>
        <w:t xml:space="preserve">ზემოთ ჩამოთვლილი </w:t>
      </w:r>
      <w:proofErr w:type="spellStart"/>
      <w:r w:rsidR="005860F6" w:rsidRPr="00066504">
        <w:rPr>
          <w:rFonts w:ascii="Sylfaen" w:hAnsi="Sylfaen" w:cs="Sylfaen"/>
          <w:b/>
          <w:i/>
        </w:rPr>
        <w:t>სამუშაო</w:t>
      </w:r>
      <w:proofErr w:type="spellEnd"/>
      <w:r w:rsidR="005860F6" w:rsidRPr="00066504">
        <w:rPr>
          <w:rFonts w:ascii="Arial" w:hAnsi="Arial" w:cs="Arial"/>
          <w:b/>
          <w:i/>
        </w:rPr>
        <w:t xml:space="preserve"> </w:t>
      </w:r>
      <w:proofErr w:type="spellStart"/>
      <w:r w:rsidR="005860F6" w:rsidRPr="00066504">
        <w:rPr>
          <w:rFonts w:ascii="Sylfaen" w:hAnsi="Sylfaen" w:cs="Sylfaen"/>
          <w:b/>
          <w:i/>
        </w:rPr>
        <w:t>დაიყოფა</w:t>
      </w:r>
      <w:proofErr w:type="spellEnd"/>
      <w:r w:rsidRPr="00066504">
        <w:rPr>
          <w:rFonts w:ascii="Sylfaen" w:hAnsi="Sylfaen" w:cs="Sylfaen"/>
          <w:b/>
          <w:i/>
          <w:lang w:val="ka-GE"/>
        </w:rPr>
        <w:t xml:space="preserve"> სამ პუნქტად</w:t>
      </w:r>
      <w:r w:rsidR="005860F6" w:rsidRPr="00066504">
        <w:rPr>
          <w:rFonts w:ascii="Arial" w:hAnsi="Arial" w:cs="Arial"/>
          <w:b/>
          <w:i/>
        </w:rPr>
        <w:t>:</w:t>
      </w:r>
    </w:p>
    <w:p w:rsidR="005860F6" w:rsidRPr="00CF0FCE" w:rsidRDefault="005860F6" w:rsidP="005860F6">
      <w:pPr>
        <w:spacing w:line="360" w:lineRule="auto"/>
        <w:rPr>
          <w:rFonts w:ascii="Arial" w:hAnsi="Arial" w:cs="Arial"/>
          <w:i/>
          <w:sz w:val="22"/>
        </w:rPr>
      </w:pPr>
      <w:r w:rsidRPr="00CF0FCE">
        <w:rPr>
          <w:rFonts w:ascii="Arial" w:hAnsi="Arial" w:cs="Arial"/>
          <w:i/>
          <w:sz w:val="22"/>
        </w:rPr>
        <w:t xml:space="preserve">1. </w:t>
      </w:r>
      <w:proofErr w:type="spellStart"/>
      <w:r w:rsidRPr="00CF0FCE">
        <w:rPr>
          <w:rFonts w:ascii="Sylfaen" w:hAnsi="Sylfaen" w:cs="Sylfaen"/>
          <w:i/>
          <w:sz w:val="22"/>
        </w:rPr>
        <w:t>დიაგნოსტიკა</w:t>
      </w:r>
      <w:proofErr w:type="spellEnd"/>
      <w:r w:rsidRPr="00CF0FCE">
        <w:rPr>
          <w:rFonts w:ascii="Arial" w:hAnsi="Arial" w:cs="Arial"/>
          <w:i/>
          <w:sz w:val="22"/>
        </w:rPr>
        <w:t xml:space="preserve"> (</w:t>
      </w:r>
      <w:proofErr w:type="spellStart"/>
      <w:r w:rsidRPr="00CF0FCE">
        <w:rPr>
          <w:rFonts w:ascii="Sylfaen" w:hAnsi="Sylfaen" w:cs="Sylfaen"/>
          <w:i/>
          <w:sz w:val="22"/>
        </w:rPr>
        <w:t>სადემონტაჟო</w:t>
      </w:r>
      <w:proofErr w:type="spellEnd"/>
      <w:r w:rsidRPr="00CF0FCE">
        <w:rPr>
          <w:rFonts w:ascii="Arial" w:hAnsi="Arial" w:cs="Arial"/>
          <w:i/>
          <w:sz w:val="22"/>
        </w:rPr>
        <w:t xml:space="preserve"> </w:t>
      </w:r>
      <w:proofErr w:type="spellStart"/>
      <w:r w:rsidRPr="00CF0FCE">
        <w:rPr>
          <w:rFonts w:ascii="Sylfaen" w:hAnsi="Sylfaen" w:cs="Sylfaen"/>
          <w:i/>
          <w:sz w:val="22"/>
        </w:rPr>
        <w:t>სამუშაო</w:t>
      </w:r>
      <w:proofErr w:type="spellEnd"/>
      <w:r w:rsidRPr="00CF0FCE">
        <w:rPr>
          <w:rFonts w:ascii="Arial" w:hAnsi="Arial" w:cs="Arial"/>
          <w:i/>
          <w:sz w:val="22"/>
        </w:rPr>
        <w:t xml:space="preserve">), </w:t>
      </w:r>
      <w:proofErr w:type="spellStart"/>
      <w:r w:rsidRPr="00CF0FCE">
        <w:rPr>
          <w:rFonts w:ascii="Sylfaen" w:hAnsi="Sylfaen" w:cs="Sylfaen"/>
          <w:i/>
          <w:sz w:val="22"/>
        </w:rPr>
        <w:t>პროფილაქტიკა</w:t>
      </w:r>
      <w:proofErr w:type="spellEnd"/>
      <w:r w:rsidRPr="00CF0FCE">
        <w:rPr>
          <w:rFonts w:ascii="Arial" w:hAnsi="Arial" w:cs="Arial"/>
          <w:i/>
          <w:sz w:val="22"/>
        </w:rPr>
        <w:t xml:space="preserve"> </w:t>
      </w:r>
      <w:proofErr w:type="spellStart"/>
      <w:r w:rsidRPr="00CF0FCE">
        <w:rPr>
          <w:rFonts w:ascii="Sylfaen" w:hAnsi="Sylfaen" w:cs="Sylfaen"/>
          <w:i/>
          <w:sz w:val="22"/>
        </w:rPr>
        <w:t>და</w:t>
      </w:r>
      <w:proofErr w:type="spellEnd"/>
      <w:r w:rsidRPr="00CF0FCE">
        <w:rPr>
          <w:rFonts w:ascii="Arial" w:hAnsi="Arial" w:cs="Arial"/>
          <w:i/>
          <w:sz w:val="22"/>
        </w:rPr>
        <w:t xml:space="preserve"> </w:t>
      </w:r>
      <w:proofErr w:type="spellStart"/>
      <w:r w:rsidRPr="00CF0FCE">
        <w:rPr>
          <w:rFonts w:ascii="Sylfaen" w:hAnsi="Sylfaen" w:cs="Sylfaen"/>
          <w:i/>
          <w:sz w:val="22"/>
        </w:rPr>
        <w:t>სარემონტო</w:t>
      </w:r>
      <w:proofErr w:type="spellEnd"/>
      <w:r w:rsidRPr="00CF0FCE">
        <w:rPr>
          <w:rFonts w:ascii="Arial" w:hAnsi="Arial" w:cs="Arial"/>
          <w:i/>
          <w:sz w:val="22"/>
        </w:rPr>
        <w:t xml:space="preserve"> </w:t>
      </w:r>
      <w:proofErr w:type="spellStart"/>
      <w:r w:rsidRPr="00CF0FCE">
        <w:rPr>
          <w:rFonts w:ascii="Sylfaen" w:hAnsi="Sylfaen" w:cs="Sylfaen"/>
          <w:i/>
          <w:sz w:val="22"/>
        </w:rPr>
        <w:t>სამუშაოები</w:t>
      </w:r>
      <w:proofErr w:type="spellEnd"/>
      <w:r w:rsidRPr="00CF0FCE">
        <w:rPr>
          <w:rFonts w:ascii="Arial" w:hAnsi="Arial" w:cs="Arial"/>
          <w:i/>
          <w:sz w:val="22"/>
        </w:rPr>
        <w:t>;</w:t>
      </w:r>
    </w:p>
    <w:p w:rsidR="005860F6" w:rsidRPr="00CF0FCE" w:rsidRDefault="005860F6" w:rsidP="005860F6">
      <w:pPr>
        <w:spacing w:line="360" w:lineRule="auto"/>
        <w:rPr>
          <w:rFonts w:ascii="Arial" w:hAnsi="Arial" w:cs="Arial"/>
          <w:i/>
          <w:sz w:val="22"/>
        </w:rPr>
      </w:pPr>
      <w:r w:rsidRPr="00CF0FCE">
        <w:rPr>
          <w:rFonts w:ascii="Arial" w:hAnsi="Arial" w:cs="Arial"/>
          <w:i/>
          <w:sz w:val="22"/>
        </w:rPr>
        <w:t xml:space="preserve">2. </w:t>
      </w:r>
      <w:proofErr w:type="spellStart"/>
      <w:r w:rsidRPr="00CF0FCE">
        <w:rPr>
          <w:rFonts w:ascii="Sylfaen" w:hAnsi="Sylfaen" w:cs="Sylfaen"/>
          <w:i/>
          <w:sz w:val="22"/>
        </w:rPr>
        <w:t>საინსტალაციო</w:t>
      </w:r>
      <w:proofErr w:type="spellEnd"/>
      <w:r w:rsidRPr="00CF0FCE">
        <w:rPr>
          <w:rFonts w:ascii="Arial" w:hAnsi="Arial" w:cs="Arial"/>
          <w:i/>
          <w:sz w:val="22"/>
        </w:rPr>
        <w:t xml:space="preserve"> </w:t>
      </w:r>
      <w:proofErr w:type="spellStart"/>
      <w:r w:rsidRPr="00CF0FCE">
        <w:rPr>
          <w:rFonts w:ascii="Sylfaen" w:hAnsi="Sylfaen" w:cs="Sylfaen"/>
          <w:i/>
          <w:sz w:val="22"/>
        </w:rPr>
        <w:t>სამუშაოები</w:t>
      </w:r>
      <w:proofErr w:type="spellEnd"/>
      <w:r w:rsidRPr="00CF0FCE">
        <w:rPr>
          <w:rFonts w:ascii="Arial" w:hAnsi="Arial" w:cs="Arial"/>
          <w:i/>
          <w:sz w:val="22"/>
        </w:rPr>
        <w:t xml:space="preserve"> </w:t>
      </w:r>
      <w:proofErr w:type="spellStart"/>
      <w:r w:rsidRPr="00CF0FCE">
        <w:rPr>
          <w:rFonts w:ascii="Sylfaen" w:hAnsi="Sylfaen" w:cs="Sylfaen"/>
          <w:i/>
          <w:sz w:val="22"/>
        </w:rPr>
        <w:t>და</w:t>
      </w:r>
      <w:proofErr w:type="spellEnd"/>
      <w:r w:rsidRPr="00CF0FCE">
        <w:rPr>
          <w:rFonts w:ascii="Arial" w:hAnsi="Arial" w:cs="Arial"/>
          <w:i/>
          <w:sz w:val="22"/>
        </w:rPr>
        <w:t xml:space="preserve"> </w:t>
      </w:r>
      <w:proofErr w:type="spellStart"/>
      <w:r w:rsidRPr="00CF0FCE">
        <w:rPr>
          <w:rFonts w:ascii="Sylfaen" w:hAnsi="Sylfaen" w:cs="Sylfaen"/>
          <w:i/>
          <w:sz w:val="22"/>
        </w:rPr>
        <w:t>ცალკეული</w:t>
      </w:r>
      <w:proofErr w:type="spellEnd"/>
      <w:r w:rsidRPr="00CF0FCE">
        <w:rPr>
          <w:rFonts w:ascii="Arial" w:hAnsi="Arial" w:cs="Arial"/>
          <w:i/>
          <w:sz w:val="22"/>
        </w:rPr>
        <w:t xml:space="preserve"> </w:t>
      </w:r>
      <w:proofErr w:type="spellStart"/>
      <w:r w:rsidRPr="00CF0FCE">
        <w:rPr>
          <w:rFonts w:ascii="Sylfaen" w:hAnsi="Sylfaen" w:cs="Sylfaen"/>
          <w:i/>
          <w:sz w:val="22"/>
        </w:rPr>
        <w:t>კვანძების</w:t>
      </w:r>
      <w:proofErr w:type="spellEnd"/>
      <w:r w:rsidRPr="00CF0FCE">
        <w:rPr>
          <w:rFonts w:ascii="Arial" w:hAnsi="Arial" w:cs="Arial"/>
          <w:i/>
          <w:sz w:val="22"/>
        </w:rPr>
        <w:t xml:space="preserve"> </w:t>
      </w:r>
      <w:proofErr w:type="spellStart"/>
      <w:r w:rsidRPr="00CF0FCE">
        <w:rPr>
          <w:rFonts w:ascii="Sylfaen" w:hAnsi="Sylfaen" w:cs="Sylfaen"/>
          <w:i/>
          <w:sz w:val="22"/>
        </w:rPr>
        <w:t>ტესტირებები</w:t>
      </w:r>
      <w:proofErr w:type="spellEnd"/>
      <w:r w:rsidRPr="00CF0FCE">
        <w:rPr>
          <w:rFonts w:ascii="Arial" w:hAnsi="Arial" w:cs="Arial"/>
          <w:i/>
          <w:sz w:val="22"/>
        </w:rPr>
        <w:t>:</w:t>
      </w:r>
    </w:p>
    <w:p w:rsidR="005860F6" w:rsidRPr="00CF0FCE" w:rsidRDefault="005860F6" w:rsidP="005860F6">
      <w:pPr>
        <w:spacing w:line="360" w:lineRule="auto"/>
        <w:rPr>
          <w:rFonts w:ascii="Arial" w:hAnsi="Arial" w:cs="Arial"/>
          <w:i/>
          <w:sz w:val="22"/>
        </w:rPr>
      </w:pPr>
      <w:r w:rsidRPr="00CF0FCE">
        <w:rPr>
          <w:rFonts w:ascii="Arial" w:hAnsi="Arial" w:cs="Arial"/>
          <w:i/>
          <w:sz w:val="22"/>
        </w:rPr>
        <w:t xml:space="preserve">3. </w:t>
      </w:r>
      <w:proofErr w:type="spellStart"/>
      <w:r w:rsidRPr="00CF0FCE">
        <w:rPr>
          <w:rFonts w:ascii="Sylfaen" w:hAnsi="Sylfaen" w:cs="Sylfaen"/>
          <w:i/>
          <w:sz w:val="22"/>
        </w:rPr>
        <w:t>სიჩქარის</w:t>
      </w:r>
      <w:proofErr w:type="spellEnd"/>
      <w:r w:rsidRPr="00CF0FCE">
        <w:rPr>
          <w:rFonts w:ascii="Arial" w:hAnsi="Arial" w:cs="Arial"/>
          <w:i/>
          <w:sz w:val="22"/>
        </w:rPr>
        <w:t xml:space="preserve"> </w:t>
      </w:r>
      <w:proofErr w:type="spellStart"/>
      <w:r w:rsidRPr="00CF0FCE">
        <w:rPr>
          <w:rFonts w:ascii="Sylfaen" w:hAnsi="Sylfaen" w:cs="Sylfaen"/>
          <w:i/>
          <w:sz w:val="22"/>
        </w:rPr>
        <w:t>რეგულატორის</w:t>
      </w:r>
      <w:proofErr w:type="spellEnd"/>
      <w:r w:rsidRPr="00CF0FCE">
        <w:rPr>
          <w:rFonts w:ascii="Arial" w:hAnsi="Arial" w:cs="Arial"/>
          <w:i/>
          <w:sz w:val="22"/>
        </w:rPr>
        <w:t xml:space="preserve"> </w:t>
      </w:r>
      <w:proofErr w:type="spellStart"/>
      <w:r w:rsidRPr="00CF0FCE">
        <w:rPr>
          <w:rFonts w:ascii="Sylfaen" w:hAnsi="Sylfaen" w:cs="Sylfaen"/>
          <w:i/>
          <w:sz w:val="22"/>
        </w:rPr>
        <w:t>გაწყობა</w:t>
      </w:r>
      <w:r w:rsidRPr="00CF0FCE">
        <w:rPr>
          <w:rFonts w:ascii="Arial" w:hAnsi="Arial" w:cs="Arial"/>
          <w:i/>
          <w:sz w:val="22"/>
        </w:rPr>
        <w:t>-</w:t>
      </w:r>
      <w:r w:rsidRPr="00CF0FCE">
        <w:rPr>
          <w:rFonts w:ascii="Sylfaen" w:hAnsi="Sylfaen" w:cs="Sylfaen"/>
          <w:i/>
          <w:sz w:val="22"/>
        </w:rPr>
        <w:t>გამართვა</w:t>
      </w:r>
      <w:proofErr w:type="spellEnd"/>
      <w:r w:rsidRPr="00CF0FCE">
        <w:rPr>
          <w:rFonts w:ascii="Arial" w:hAnsi="Arial" w:cs="Arial"/>
          <w:i/>
          <w:sz w:val="22"/>
        </w:rPr>
        <w:t xml:space="preserve">, </w:t>
      </w:r>
      <w:proofErr w:type="spellStart"/>
      <w:r w:rsidRPr="00CF0FCE">
        <w:rPr>
          <w:rFonts w:ascii="Sylfaen" w:hAnsi="Sylfaen" w:cs="Sylfaen"/>
          <w:i/>
          <w:sz w:val="22"/>
        </w:rPr>
        <w:t>მშრალი</w:t>
      </w:r>
      <w:proofErr w:type="spellEnd"/>
      <w:r w:rsidRPr="00CF0FCE">
        <w:rPr>
          <w:rFonts w:ascii="Arial" w:hAnsi="Arial" w:cs="Arial"/>
          <w:i/>
          <w:sz w:val="22"/>
        </w:rPr>
        <w:t xml:space="preserve"> </w:t>
      </w:r>
      <w:proofErr w:type="spellStart"/>
      <w:r w:rsidRPr="00CF0FCE">
        <w:rPr>
          <w:rFonts w:ascii="Sylfaen" w:hAnsi="Sylfaen" w:cs="Sylfaen"/>
          <w:i/>
          <w:sz w:val="22"/>
        </w:rPr>
        <w:t>ტესტები</w:t>
      </w:r>
      <w:proofErr w:type="spellEnd"/>
      <w:r w:rsidRPr="00CF0FCE">
        <w:rPr>
          <w:rFonts w:ascii="Arial" w:hAnsi="Arial" w:cs="Arial"/>
          <w:i/>
          <w:sz w:val="22"/>
        </w:rPr>
        <w:t xml:space="preserve"> </w:t>
      </w:r>
      <w:proofErr w:type="spellStart"/>
      <w:r w:rsidRPr="00CF0FCE">
        <w:rPr>
          <w:rFonts w:ascii="Sylfaen" w:hAnsi="Sylfaen" w:cs="Sylfaen"/>
          <w:i/>
          <w:sz w:val="22"/>
        </w:rPr>
        <w:t>და</w:t>
      </w:r>
      <w:proofErr w:type="spellEnd"/>
      <w:r w:rsidRPr="00CF0FCE">
        <w:rPr>
          <w:rFonts w:ascii="Arial" w:hAnsi="Arial" w:cs="Arial"/>
          <w:i/>
          <w:sz w:val="22"/>
        </w:rPr>
        <w:t xml:space="preserve"> </w:t>
      </w:r>
      <w:proofErr w:type="spellStart"/>
      <w:r w:rsidRPr="00CF0FCE">
        <w:rPr>
          <w:rFonts w:ascii="Sylfaen" w:hAnsi="Sylfaen" w:cs="Sylfaen"/>
          <w:i/>
          <w:sz w:val="22"/>
        </w:rPr>
        <w:t>ტესტები</w:t>
      </w:r>
      <w:proofErr w:type="spellEnd"/>
      <w:r w:rsidRPr="00CF0FCE">
        <w:rPr>
          <w:rFonts w:ascii="Arial" w:hAnsi="Arial" w:cs="Arial"/>
          <w:i/>
          <w:sz w:val="22"/>
        </w:rPr>
        <w:t xml:space="preserve"> </w:t>
      </w:r>
      <w:proofErr w:type="spellStart"/>
      <w:r w:rsidRPr="00CF0FCE">
        <w:rPr>
          <w:rFonts w:ascii="Sylfaen" w:hAnsi="Sylfaen" w:cs="Sylfaen"/>
          <w:i/>
          <w:sz w:val="22"/>
        </w:rPr>
        <w:t>ჰიდროტურბინის</w:t>
      </w:r>
      <w:proofErr w:type="spellEnd"/>
      <w:r w:rsidRPr="00CF0FCE">
        <w:rPr>
          <w:rFonts w:ascii="Arial" w:hAnsi="Arial" w:cs="Arial"/>
          <w:i/>
          <w:sz w:val="22"/>
        </w:rPr>
        <w:t xml:space="preserve"> </w:t>
      </w:r>
      <w:proofErr w:type="spellStart"/>
      <w:r w:rsidRPr="00CF0FCE">
        <w:rPr>
          <w:rFonts w:ascii="Sylfaen" w:hAnsi="Sylfaen" w:cs="Sylfaen"/>
          <w:i/>
          <w:sz w:val="22"/>
        </w:rPr>
        <w:t>დატვირთვის</w:t>
      </w:r>
      <w:proofErr w:type="spellEnd"/>
      <w:r w:rsidRPr="00CF0FCE">
        <w:rPr>
          <w:rFonts w:ascii="Arial" w:hAnsi="Arial" w:cs="Arial"/>
          <w:i/>
          <w:sz w:val="22"/>
        </w:rPr>
        <w:t xml:space="preserve"> </w:t>
      </w:r>
      <w:proofErr w:type="spellStart"/>
      <w:r w:rsidRPr="00CF0FCE">
        <w:rPr>
          <w:rFonts w:ascii="Sylfaen" w:hAnsi="Sylfaen" w:cs="Sylfaen"/>
          <w:i/>
          <w:sz w:val="22"/>
        </w:rPr>
        <w:t>დროს</w:t>
      </w:r>
      <w:proofErr w:type="spellEnd"/>
      <w:r w:rsidRPr="00CF0FCE">
        <w:rPr>
          <w:rFonts w:ascii="Arial" w:hAnsi="Arial" w:cs="Arial"/>
          <w:i/>
          <w:sz w:val="22"/>
        </w:rPr>
        <w:t>.</w:t>
      </w:r>
    </w:p>
    <w:p w:rsidR="0065487D" w:rsidRPr="00CF0FCE" w:rsidRDefault="0065487D">
      <w:pPr>
        <w:rPr>
          <w:rFonts w:ascii="Arial" w:hAnsi="Arial" w:cs="Arial"/>
        </w:rPr>
      </w:pPr>
    </w:p>
    <w:sectPr w:rsidR="0065487D" w:rsidRPr="00CF0F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50788"/>
    <w:multiLevelType w:val="hybridMultilevel"/>
    <w:tmpl w:val="502864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D39DD"/>
    <w:multiLevelType w:val="hybridMultilevel"/>
    <w:tmpl w:val="0478A7E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60793"/>
    <w:multiLevelType w:val="hybridMultilevel"/>
    <w:tmpl w:val="155236D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0F6"/>
    <w:rsid w:val="00066504"/>
    <w:rsid w:val="002F5811"/>
    <w:rsid w:val="005543F6"/>
    <w:rsid w:val="005860F6"/>
    <w:rsid w:val="0065487D"/>
    <w:rsid w:val="00CF0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8E76A"/>
  <w15:chartTrackingRefBased/>
  <w15:docId w15:val="{A4B23B8F-2AB2-4B82-9D3F-97338D6F2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0F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0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0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Leri Chipashvili</dc:creator>
  <cp:keywords/>
  <dc:description/>
  <cp:lastModifiedBy>Shalva Gogoladze</cp:lastModifiedBy>
  <cp:revision>3</cp:revision>
  <dcterms:created xsi:type="dcterms:W3CDTF">2019-03-11T07:05:00Z</dcterms:created>
  <dcterms:modified xsi:type="dcterms:W3CDTF">2019-03-20T07:20:00Z</dcterms:modified>
</cp:coreProperties>
</file>